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514E80" w:rsidRPr="00C66DD8" w14:paraId="6EB71FCF" w14:textId="77777777" w:rsidTr="00514E80">
        <w:tc>
          <w:tcPr>
            <w:tcW w:w="2518" w:type="dxa"/>
          </w:tcPr>
          <w:p w14:paraId="08089645" w14:textId="77777777" w:rsidR="00514E80" w:rsidRPr="00C66DD8" w:rsidRDefault="00514E80" w:rsidP="0051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Número de expediente</w:t>
            </w:r>
          </w:p>
        </w:tc>
        <w:tc>
          <w:tcPr>
            <w:tcW w:w="6237" w:type="dxa"/>
          </w:tcPr>
          <w:p w14:paraId="4C7990DC" w14:textId="77777777" w:rsidR="00514E80" w:rsidRPr="00C66DD8" w:rsidRDefault="00514E80" w:rsidP="0051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D-10583</w:t>
            </w:r>
          </w:p>
        </w:tc>
      </w:tr>
      <w:tr w:rsidR="006B7892" w:rsidRPr="00C66DD8" w14:paraId="2A9F8A18" w14:textId="77777777" w:rsidTr="00514E80">
        <w:tc>
          <w:tcPr>
            <w:tcW w:w="2518" w:type="dxa"/>
          </w:tcPr>
          <w:p w14:paraId="5D02F767" w14:textId="45818C04" w:rsidR="006B7892" w:rsidRDefault="006B7892" w:rsidP="0051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Magistrado Ponente</w:t>
            </w:r>
          </w:p>
        </w:tc>
        <w:tc>
          <w:tcPr>
            <w:tcW w:w="6237" w:type="dxa"/>
          </w:tcPr>
          <w:p w14:paraId="55DA168A" w14:textId="15E5525E" w:rsidR="006B7892" w:rsidRDefault="006B7892" w:rsidP="0051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66C8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Dr. Jorge Ignacio </w:t>
            </w:r>
            <w:proofErr w:type="spellStart"/>
            <w:r w:rsidRPr="00C66C89">
              <w:rPr>
                <w:rFonts w:ascii="Arial" w:hAnsi="Arial" w:cs="Arial"/>
                <w:sz w:val="24"/>
                <w:szCs w:val="24"/>
                <w:lang w:val="es-ES_tradnl"/>
              </w:rPr>
              <w:t>Pretelt</w:t>
            </w:r>
            <w:proofErr w:type="spellEnd"/>
            <w:r w:rsidRPr="00C66C8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Chaljub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  <w:tr w:rsidR="00514E80" w:rsidRPr="00C66DD8" w14:paraId="341A1724" w14:textId="77777777" w:rsidTr="00514E80">
        <w:tc>
          <w:tcPr>
            <w:tcW w:w="2518" w:type="dxa"/>
          </w:tcPr>
          <w:p w14:paraId="024C4AE1" w14:textId="77777777" w:rsidR="00514E80" w:rsidRPr="00C66DD8" w:rsidRDefault="00514E80" w:rsidP="0051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66DD8">
              <w:rPr>
                <w:rFonts w:ascii="Arial" w:hAnsi="Arial" w:cs="Arial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6237" w:type="dxa"/>
          </w:tcPr>
          <w:p w14:paraId="43E144D2" w14:textId="77777777" w:rsidR="00514E80" w:rsidRPr="00C66DD8" w:rsidRDefault="00514E80" w:rsidP="0051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1 de diciembre de 2014. </w:t>
            </w:r>
          </w:p>
        </w:tc>
      </w:tr>
      <w:tr w:rsidR="00514E80" w:rsidRPr="00C66DD8" w14:paraId="73C83CB4" w14:textId="77777777" w:rsidTr="00514E80">
        <w:tc>
          <w:tcPr>
            <w:tcW w:w="2518" w:type="dxa"/>
          </w:tcPr>
          <w:p w14:paraId="67F68B4E" w14:textId="77777777" w:rsidR="00514E80" w:rsidRPr="00C66DD8" w:rsidRDefault="00514E80" w:rsidP="0051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66DD8">
              <w:rPr>
                <w:rFonts w:ascii="Arial" w:hAnsi="Arial" w:cs="Arial"/>
                <w:sz w:val="24"/>
                <w:szCs w:val="24"/>
                <w:lang w:val="es-CO"/>
              </w:rPr>
              <w:t>Tema</w:t>
            </w:r>
          </w:p>
        </w:tc>
        <w:tc>
          <w:tcPr>
            <w:tcW w:w="6237" w:type="dxa"/>
          </w:tcPr>
          <w:p w14:paraId="784B1742" w14:textId="77777777" w:rsidR="00514E80" w:rsidRPr="00E4059E" w:rsidRDefault="00E4059E" w:rsidP="0051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4059E">
              <w:rPr>
                <w:rFonts w:ascii="Arial" w:hAnsi="Arial" w:cs="Arial"/>
                <w:sz w:val="24"/>
                <w:szCs w:val="24"/>
                <w:lang w:val="es-ES_tradnl"/>
              </w:rPr>
              <w:t>Efectos de la declaración de la falta de competencia y de la nulidad declarada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</w:p>
        </w:tc>
      </w:tr>
      <w:tr w:rsidR="00514E80" w:rsidRPr="00C66DD8" w14:paraId="76C7999E" w14:textId="77777777" w:rsidTr="00514E80">
        <w:tc>
          <w:tcPr>
            <w:tcW w:w="2518" w:type="dxa"/>
          </w:tcPr>
          <w:p w14:paraId="63CDBDCC" w14:textId="77777777" w:rsidR="00514E80" w:rsidRPr="00C66DD8" w:rsidRDefault="00514E80" w:rsidP="00514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C66DD8">
              <w:rPr>
                <w:rFonts w:ascii="Arial" w:hAnsi="Arial" w:cs="Arial"/>
                <w:sz w:val="24"/>
                <w:szCs w:val="24"/>
                <w:lang w:val="es-CO"/>
              </w:rPr>
              <w:t>Norma demandada</w:t>
            </w:r>
          </w:p>
        </w:tc>
        <w:tc>
          <w:tcPr>
            <w:tcW w:w="6237" w:type="dxa"/>
          </w:tcPr>
          <w:p w14:paraId="02F1717E" w14:textId="77777777" w:rsidR="001F4703" w:rsidRDefault="00514E80" w:rsidP="00514E8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bookmarkStart w:id="0" w:name="138"/>
            <w:r>
              <w:rPr>
                <w:rFonts w:ascii="Arial" w:hAnsi="Arial" w:cs="Arial"/>
                <w:b/>
                <w:bCs/>
                <w:lang w:val="es-ES_tradnl"/>
              </w:rPr>
              <w:t xml:space="preserve">Ley 1564 de 2012. </w:t>
            </w:r>
          </w:p>
          <w:p w14:paraId="66F7376A" w14:textId="039BA267" w:rsidR="00514E80" w:rsidRPr="00514E80" w:rsidRDefault="00514E80" w:rsidP="00514E8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lang w:val="es-ES_tradnl"/>
              </w:rPr>
            </w:pPr>
            <w:bookmarkStart w:id="1" w:name="_GoBack"/>
            <w:bookmarkEnd w:id="1"/>
            <w:r w:rsidRPr="00514E80">
              <w:rPr>
                <w:rFonts w:ascii="Arial" w:hAnsi="Arial" w:cs="Arial"/>
                <w:b/>
                <w:bCs/>
                <w:lang w:val="es-ES_tradnl"/>
              </w:rPr>
              <w:t>Artículo 138. Efectos de la declaración de falta de jurisdicción o competencia y de la nulidad declarada.</w:t>
            </w:r>
            <w:bookmarkEnd w:id="0"/>
            <w:r w:rsidRPr="00514E80">
              <w:rPr>
                <w:rFonts w:ascii="Arial" w:hAnsi="Arial" w:cs="Arial"/>
                <w:lang w:val="es-ES_tradnl"/>
              </w:rPr>
              <w:t> </w:t>
            </w:r>
            <w:r w:rsidRPr="00514E80">
              <w:rPr>
                <w:rFonts w:ascii="Arial" w:hAnsi="Arial" w:cs="Arial"/>
                <w:i/>
                <w:lang w:val="es-ES_tradnl"/>
              </w:rPr>
              <w:t>‘‘Cuando se declare la falta de jurisdicción, o la falta de competencia por el factor funcional o subjetivo, lo actuado conservará su validez y el proceso se enviará de inmediato al juez competente; pero si se hubiere dictado sentencia, esta se invalidará.</w:t>
            </w:r>
          </w:p>
          <w:p w14:paraId="3515C476" w14:textId="77777777" w:rsidR="00514E80" w:rsidRPr="00514E80" w:rsidRDefault="00514E80" w:rsidP="00514E8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i/>
                <w:lang w:val="es-ES_tradnl"/>
              </w:rPr>
            </w:pPr>
            <w:r w:rsidRPr="00514E80">
              <w:rPr>
                <w:rFonts w:ascii="Arial" w:hAnsi="Arial" w:cs="Arial"/>
                <w:i/>
                <w:lang w:val="es-ES_tradnl"/>
              </w:rPr>
              <w:t>La nulidad solo comprenderá la actuación posterior al motivo que la produjo y que resulte afectada por este. Sin embargo, la prueba practicada dentro de dicha actuación conservará su validez y tendrá eficacia respecto de quienes tuvieron oportunidad de controvertirla, y se mantendrán las medidas cautelares practicadas.</w:t>
            </w:r>
          </w:p>
          <w:p w14:paraId="1F1EAC60" w14:textId="77777777" w:rsidR="00514E80" w:rsidRPr="00514E80" w:rsidRDefault="00514E80" w:rsidP="00514E8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i/>
                <w:lang w:val="es-ES_tradnl"/>
              </w:rPr>
            </w:pPr>
            <w:r w:rsidRPr="00514E80">
              <w:rPr>
                <w:rFonts w:ascii="Arial" w:hAnsi="Arial" w:cs="Arial"/>
                <w:i/>
                <w:lang w:val="es-ES_tradnl"/>
              </w:rPr>
              <w:t>El auto que declare una nulidad indicará la actuación que debe renovarse.’’</w:t>
            </w:r>
          </w:p>
        </w:tc>
      </w:tr>
    </w:tbl>
    <w:p w14:paraId="625D2BD2" w14:textId="77777777" w:rsidR="00514E80" w:rsidRPr="007C643C" w:rsidRDefault="00514E80" w:rsidP="00514E80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2B670702" w14:textId="77777777" w:rsidR="00514E80" w:rsidRDefault="00514E80" w:rsidP="00514E8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Cargos del accionante</w:t>
      </w:r>
    </w:p>
    <w:p w14:paraId="2A84AAE6" w14:textId="77777777" w:rsidR="00514E80" w:rsidRDefault="00514E80" w:rsidP="00514E8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El artículo 138 va encontravía del Preámbulo y del artículo 25 de la Constitución Política. </w:t>
      </w:r>
    </w:p>
    <w:p w14:paraId="3E9D04DC" w14:textId="77777777" w:rsidR="00FC7668" w:rsidRDefault="00514E80" w:rsidP="00514E8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Es evidente la vulneración del derecho constitucinal al debido proceso que consagra el artículo 29 de la Constitución pues no se está brindando a las partes la garantía de ser juzgados por el funcionario idóneo para conocer el asunto en litigio, además se le está dando validez a lo actuado por el juez cuando realmente no es el competente para conocer del conflicto. </w:t>
      </w:r>
    </w:p>
    <w:p w14:paraId="28D03474" w14:textId="77777777" w:rsidR="00514E80" w:rsidRPr="007C643C" w:rsidRDefault="00FC7668" w:rsidP="00514E80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Esta s</w:t>
      </w:r>
      <w:r w:rsidR="00514E80">
        <w:rPr>
          <w:rFonts w:ascii="Arial" w:hAnsi="Arial" w:cs="Arial"/>
          <w:sz w:val="24"/>
          <w:szCs w:val="24"/>
          <w:lang w:val="es-CO"/>
        </w:rPr>
        <w:t>ituación también tiene una implicación importante en el régimen probatorio ya que es inconcebible que una prueba sea valorada por un funcionario incompetente o sin jurisdicción y, además, sea tenida en cuenta para el fallo final aun cuando una de las partes propuso la nulidad de la actuación por falta de juris</w:t>
      </w:r>
      <w:r>
        <w:rPr>
          <w:rFonts w:ascii="Arial" w:hAnsi="Arial" w:cs="Arial"/>
          <w:sz w:val="24"/>
          <w:szCs w:val="24"/>
          <w:lang w:val="es-CO"/>
        </w:rPr>
        <w:t xml:space="preserve">dicción y competencia del juez. Esto sin olvidar el </w:t>
      </w:r>
      <w:r w:rsidR="00514E80">
        <w:rPr>
          <w:rFonts w:ascii="Arial" w:hAnsi="Arial" w:cs="Arial"/>
          <w:sz w:val="24"/>
          <w:szCs w:val="24"/>
          <w:lang w:val="es-CO"/>
        </w:rPr>
        <w:t xml:space="preserve">postulado constitucional que </w:t>
      </w:r>
      <w:r w:rsidR="00514E80">
        <w:rPr>
          <w:rFonts w:ascii="Arial" w:hAnsi="Arial" w:cs="Arial"/>
          <w:sz w:val="24"/>
          <w:szCs w:val="24"/>
          <w:lang w:val="es-CO"/>
        </w:rPr>
        <w:lastRenderedPageBreak/>
        <w:t xml:space="preserve">dice que ‘es nula, de pleno derecho, la prueba obtenida con violación al debido proceso.’ </w:t>
      </w:r>
    </w:p>
    <w:p w14:paraId="56791963" w14:textId="77777777" w:rsidR="00FC7668" w:rsidRDefault="00514E80" w:rsidP="00514E8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Actuación</w:t>
      </w:r>
      <w:r w:rsidR="00FC7668">
        <w:rPr>
          <w:rFonts w:ascii="Arial" w:hAnsi="Arial" w:cs="Arial"/>
          <w:b/>
          <w:sz w:val="24"/>
          <w:szCs w:val="24"/>
          <w:lang w:val="es-CO"/>
        </w:rPr>
        <w:t>.</w:t>
      </w:r>
    </w:p>
    <w:p w14:paraId="7ECFBD3C" w14:textId="77777777" w:rsidR="00FC7668" w:rsidRPr="00FC7668" w:rsidRDefault="00FC7668" w:rsidP="00FC7668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demanda se encuentra archivada. </w:t>
      </w:r>
    </w:p>
    <w:p w14:paraId="029B9193" w14:textId="77777777" w:rsidR="0059044A" w:rsidRDefault="0059044A"/>
    <w:sectPr w:rsidR="0059044A" w:rsidSect="0097267A">
      <w:headerReference w:type="default" r:id="rId8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CA490" w14:textId="77777777" w:rsidR="00FC7668" w:rsidRDefault="00FC7668" w:rsidP="00FC7668">
      <w:pPr>
        <w:spacing w:after="0" w:line="240" w:lineRule="auto"/>
      </w:pPr>
      <w:r>
        <w:separator/>
      </w:r>
    </w:p>
  </w:endnote>
  <w:endnote w:type="continuationSeparator" w:id="0">
    <w:p w14:paraId="2BB1B6E9" w14:textId="77777777" w:rsidR="00FC7668" w:rsidRDefault="00FC7668" w:rsidP="00FC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61BC" w14:textId="77777777" w:rsidR="00FC7668" w:rsidRDefault="00FC7668" w:rsidP="00FC7668">
      <w:pPr>
        <w:spacing w:after="0" w:line="240" w:lineRule="auto"/>
      </w:pPr>
      <w:r>
        <w:separator/>
      </w:r>
    </w:p>
  </w:footnote>
  <w:footnote w:type="continuationSeparator" w:id="0">
    <w:p w14:paraId="61B46580" w14:textId="77777777" w:rsidR="00FC7668" w:rsidRDefault="00FC7668" w:rsidP="00FC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E2ED0" w14:textId="77777777" w:rsidR="00FC7668" w:rsidRDefault="00FC7668">
    <w:pPr>
      <w:pStyle w:val="Encabezado"/>
    </w:pPr>
    <w:r>
      <w:t>EXP. D- 10583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170A"/>
    <w:multiLevelType w:val="hybridMultilevel"/>
    <w:tmpl w:val="368E36CC"/>
    <w:lvl w:ilvl="0" w:tplc="A200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0"/>
    <w:rsid w:val="001F4703"/>
    <w:rsid w:val="00514E80"/>
    <w:rsid w:val="0059044A"/>
    <w:rsid w:val="006B7892"/>
    <w:rsid w:val="0097267A"/>
    <w:rsid w:val="00C66C89"/>
    <w:rsid w:val="00E4059E"/>
    <w:rsid w:val="00FC76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D8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0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14E80"/>
  </w:style>
  <w:style w:type="paragraph" w:styleId="Encabezado">
    <w:name w:val="header"/>
    <w:basedOn w:val="Normal"/>
    <w:link w:val="EncabezadoCar"/>
    <w:uiPriority w:val="99"/>
    <w:unhideWhenUsed/>
    <w:rsid w:val="00FC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668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C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668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80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14E80"/>
  </w:style>
  <w:style w:type="paragraph" w:styleId="Encabezado">
    <w:name w:val="header"/>
    <w:basedOn w:val="Normal"/>
    <w:link w:val="EncabezadoCar"/>
    <w:uiPriority w:val="99"/>
    <w:unhideWhenUsed/>
    <w:rsid w:val="00FC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668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C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668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1711</Characters>
  <Application>Microsoft Macintosh Word</Application>
  <DocSecurity>0</DocSecurity>
  <Lines>14</Lines>
  <Paragraphs>4</Paragraphs>
  <ScaleCrop>false</ScaleCrop>
  <Company>Claustro Moderno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Isabel Robles Ustariz</dc:creator>
  <cp:keywords/>
  <dc:description/>
  <cp:lastModifiedBy>Martha Isabel Robles Ustariz</cp:lastModifiedBy>
  <cp:revision>5</cp:revision>
  <dcterms:created xsi:type="dcterms:W3CDTF">2015-04-27T15:10:00Z</dcterms:created>
  <dcterms:modified xsi:type="dcterms:W3CDTF">2015-04-28T05:28:00Z</dcterms:modified>
</cp:coreProperties>
</file>